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§53 (AMD). PL 1983, c. 499, §1 (AMD). PL 1983, c. 519, §6 (RP). PL 1985, c. 506,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§1005.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§1005.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