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1192</w:t>
        <w:t xml:space="preserve">.  </w:t>
      </w:r>
      <w:r>
        <w:rPr>
          <w:b/>
        </w:rPr>
        <w:t xml:space="preserve">Disclosure requirements</w:t>
      </w:r>
    </w:p>
    <w:p>
      <w:pPr>
        <w:jc w:val="both"/>
        <w:spacing w:before="100" w:after="100"/>
        <w:ind w:start="360"/>
        <w:ind w:firstLine="360"/>
      </w:pPr>
      <w:r>
        <w:rPr/>
      </w:r>
      <w:r>
        <w:rPr/>
      </w:r>
      <w:r>
        <w:t xml:space="preserve">No dealer may sell or offer to sell any new motor vehicle unless the dealer affixes to the windshield or side window of the motor vehicle the following written disclosures: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Manufacturer's suggested retail price.</w:t>
        <w:t xml:space="preserve"> </w:t>
      </w:r>
      <w:r>
        <w:t xml:space="preserve"> </w:t>
      </w:r>
      <w:r>
        <w:t xml:space="preserve">The manufacturer's suggested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Manufacturer's suggested price on options.</w:t>
        <w:t xml:space="preserve"> </w:t>
      </w:r>
      <w:r>
        <w:t xml:space="preserve"> </w:t>
      </w:r>
      <w:r>
        <w:t xml:space="preserve">The retail delivered price suggested by the manufacturer for each accessory or item of optional equipment, physically attached to the motor vehicle at the time of its delivery to the dealer, which is not included in the price of the motor vehicle as stated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3</w:t>
        <w:t xml:space="preserve">.  </w:t>
      </w:r>
      <w:r>
        <w:rPr>
          <w:b/>
        </w:rPr>
        <w:t xml:space="preserve">Transportation charges.</w:t>
        <w:t xml:space="preserve"> </w:t>
      </w:r>
      <w:r>
        <w:t xml:space="preserve"> </w:t>
      </w:r>
      <w:r>
        <w:t xml:space="preserve">The amount, if any, charged to the dealer for transportation of the motor vehicle to the location at which it is delivered to the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4</w:t>
        <w:t xml:space="preserve">.  </w:t>
      </w:r>
      <w:r>
        <w:rPr>
          <w:b/>
        </w:rPr>
        <w:t xml:space="preserve">Total amount.</w:t>
        <w:t xml:space="preserve"> </w:t>
      </w:r>
      <w:r>
        <w:t xml:space="preserve"> </w:t>
      </w:r>
      <w:r>
        <w:t xml:space="preserve">The total of the amounts specified pursuant to </w:t>
      </w:r>
      <w:r>
        <w:t>subsections 1</w:t>
      </w:r>
      <w:r>
        <w:t xml:space="preserve">, </w:t>
      </w:r>
      <w:r>
        <w:t>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§1192. Disclosure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§1192. Disclosure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§1192. DISCLOSURE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