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Ethanol enhanced motor fuel</w:t>
      </w:r>
    </w:p>
    <w:p>
      <w:pPr>
        <w:jc w:val="both"/>
        <w:spacing w:before="100" w:after="0"/>
        <w:ind w:start="360"/>
        <w:ind w:firstLine="360"/>
      </w:pPr>
      <w:r>
        <w:rPr>
          <w:b/>
        </w:rPr>
        <w:t>1</w:t>
        <w:t xml:space="preserve">.  </w:t>
      </w:r>
      <w:r>
        <w:rPr>
          <w:b/>
        </w:rPr>
        <w:t xml:space="preserve">Prohibition.</w:t>
        <w:t xml:space="preserve"> </w:t>
      </w:r>
      <w:r>
        <w:t xml:space="preserve"> </w:t>
      </w:r>
      <w:r>
        <w:t xml:space="preserve">No distributor, franchisor or refiner may impose any condition, restriction, agreement or understanding that unreasonably discriminates against or unreasonably limits the sale, resale, transfer or purchase of ethanol or other synthetic motor fuel of equivalent usability in any case in which synthetic or conventional motor fuel is sold for use, consumption 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distributor, franchisor or refiner which makes available sufficient supplies of ethanol or other synthetic motor fuels of equivalent usability to satisfy its customers' needs for those products, if those synthetic motor fuels are made available on terms and conditions which are equivalent to the terms and conditions on which conventional motor fuel products are made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100"/>
        <w:ind w:start="360"/>
        <w:ind w:firstLine="360"/>
      </w:pPr>
      <w:r>
        <w:rPr>
          <w:b/>
        </w:rPr>
        <w:t>3</w:t>
        <w:t xml:space="preserve">.  </w:t>
      </w:r>
      <w:r>
        <w:rPr>
          <w:b/>
        </w:rPr>
        <w:t xml:space="preserve">Reasonable conditions.</w:t>
        <w:t xml:space="preserve"> </w:t>
      </w:r>
      <w:r>
        <w:t xml:space="preserve"> </w:t>
      </w:r>
      <w:r>
        <w:t xml:space="preserve">A motor fuel distributor, franchisor or refiner which does not make available sufficient supplies of ethanol or other synthetic motor fuels of equivalent usability may:</w:t>
      </w:r>
    </w:p>
    <w:p>
      <w:pPr>
        <w:jc w:val="both"/>
        <w:spacing w:before="100" w:after="0"/>
        <w:ind w:start="720"/>
      </w:pPr>
      <w:r>
        <w:rPr/>
        <w:t>A</w:t>
        <w:t xml:space="preserve">.  </w:t>
      </w:r>
      <w:r>
        <w:rPr/>
      </w:r>
      <w:r>
        <w:t xml:space="preserve">Require reasonable labeling of pumps dispensing the ethanol or other synthetic motor fuels to indicate, as appropriate, that the ethanol or other synthetic motor fuel was not manufactured, distributed or sold by that distributor, franchisor or refiner;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B</w:t>
        <w:t xml:space="preserve">.  </w:t>
      </w:r>
      <w:r>
        <w:rPr/>
      </w:r>
      <w:r>
        <w:t xml:space="preserve">Issue disclaimers, as appropriate, of product liability for damage from use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C</w:t>
        <w:t xml:space="preserve">.  </w:t>
      </w:r>
      <w:r>
        <w:rPr/>
      </w:r>
      <w:r>
        <w:t xml:space="preserve">Refuse to provide advertising support for ethanol or other synthetic motor fuels; or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D</w:t>
        <w:t xml:space="preserve">.  </w:t>
      </w:r>
      <w:r>
        <w:rPr/>
      </w:r>
      <w:r>
        <w:t xml:space="preserve">Refuse to furnish or provide any additional pumps, tanks or other related facilities required for the sale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4</w:t>
        <w:t xml:space="preserve">.  </w:t>
      </w:r>
      <w:r>
        <w:rPr>
          <w:b/>
        </w:rPr>
        <w:t xml:space="preserve">Ethanol-free motor fuel.</w:t>
        <w:t xml:space="preserve"> </w:t>
      </w:r>
      <w:r>
        <w:t xml:space="preserve"> </w:t>
      </w:r>
      <w:r>
        <w:t xml:space="preserve">A motor fuel distributor, franchisor or refiner may not impose any condition, restriction, agreement or understanding that prohibits or limits the sale, resale, transfer or purchase of conventional, ethanol-free motor fuel products in the State.  This subsection applies to contracts entered into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 PL 2015, c. 143,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§1457. Ethanol enhanced motor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Ethanol enhanced motor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§1457. ETHANOL ENHANCED MOTOR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