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Prevention of lien</w:t>
      </w:r>
    </w:p>
    <w:p>
      <w:pPr>
        <w:jc w:val="both"/>
        <w:spacing w:before="100" w:after="100"/>
        <w:ind w:start="360"/>
        <w:ind w:firstLine="360"/>
      </w:pPr>
      <w:r>
        <w:rPr/>
      </w:r>
      <w:r>
        <w:rPr/>
      </w:r>
      <w:r>
        <w:t xml:space="preserve">If the labor, materials or services were not furnished by a contract with the owner of the property affected, the owner may prevent such lien for labor, materials or services not then performed or furnished, by giving written notice to the person performing or furnishing the same that he will not be responsible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§3252. Prevention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Prevention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§3252. PREVENTION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