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Prima facie evidence by third party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Prima facie evidence by third party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§1-202. PRIMA FACIE EVIDENCE BY THIRD PARTY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