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Formation in general</w:t>
      </w:r>
    </w:p>
    <w:p>
      <w:pPr>
        <w:jc w:val="both"/>
        <w:spacing w:before="100" w:after="100"/>
        <w:ind w:start="360"/>
        <w:ind w:firstLine="360"/>
      </w:pPr>
      <w:r>
        <w:rPr>
          <w:b/>
        </w:rPr>
        <w:t>(1)</w:t>
        <w:t xml:space="preserve">.  </w:t>
      </w:r>
      <w:r>
        <w:rPr>
          <w:b/>
        </w:rPr>
      </w:r>
      <w:r>
        <w:t xml:space="preserve"> </w:t>
      </w:r>
      <w:r>
        <w:t xml:space="preserve">A contract for sale of goods may be made in any manner sufficient to show agreement, including conduct by both parties which recognizes the existence of such a contract.</w:t>
      </w:r>
    </w:p>
    <w:p>
      <w:pPr>
        <w:jc w:val="both"/>
        <w:spacing w:before="100" w:after="100"/>
        <w:ind w:start="360"/>
        <w:ind w:firstLine="360"/>
      </w:pPr>
      <w:r>
        <w:rPr>
          <w:b/>
        </w:rPr>
        <w:t>(2)</w:t>
        <w:t xml:space="preserve">.  </w:t>
      </w:r>
      <w:r>
        <w:rPr>
          <w:b/>
        </w:rPr>
      </w:r>
      <w:r>
        <w:t xml:space="preserve"> </w:t>
      </w:r>
      <w:r>
        <w:t xml:space="preserve">An agreement sufficient to constitute a contract for sale may be found even though the moment of its making is undetermined.</w:t>
      </w:r>
    </w:p>
    <w:p>
      <w:pPr>
        <w:jc w:val="both"/>
        <w:spacing w:before="100" w:after="100"/>
        <w:ind w:start="360"/>
        <w:ind w:firstLine="360"/>
      </w:pPr>
      <w:r>
        <w:rPr>
          <w:b/>
        </w:rPr>
        <w:t>(3)</w:t>
        <w:t xml:space="preserve">.  </w:t>
      </w:r>
      <w:r>
        <w:rPr>
          <w:b/>
        </w:rPr>
      </w:r>
      <w:r>
        <w:t xml:space="preserve"> </w:t>
      </w:r>
      <w:r>
        <w:t xml:space="preserve">Even though one or more terms are left open, a contract for sale does not fail for indefiniteness if the parties have intended to make a contract and there is a reasonably certain basis for giving an appropriate remedy.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 Formation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Formation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§2-204. FORMATION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