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§7-1404. No liability for good faith delivery pursuant to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§7-1404. No liability for good faith delivery pursuant to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§7-1404. NO LIABILITY FOR GOOD FAITH DELIVERY PURSUANT TO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