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Document of title to goods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§B19 (AMD). PL 1999, c. 699, §B28 (AFF).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§7-503. Document of title to goods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Document of title to goods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§7-503. DOCUMENT OF TITLE TO GOODS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