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7-509</w:t>
        <w:t xml:space="preserve">.  </w:t>
      </w:r>
      <w:r>
        <w:rPr>
          <w:b/>
        </w:rPr>
        <w:t xml:space="preserve">Receipt or bill; when adequate compliance with commercial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§7-509. Receipt or bill; when adequate compliance with commercial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§7-509. Receipt or bill; when adequate compliance with commercial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§7-509. RECEIPT OR BILL; WHEN ADEQUATE COMPLIANCE WITH COMMERCIAL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