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Effect of overissue; "overissue"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§8-104. Effect of overissue; "overissue"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Effect of overissue; "overissue"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§8-104. EFFECT OF OVERISSUE; "OVERISSUE"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