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Rights acquired by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Rights acquired by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§8-301. RIGHTS ACQUIRED BY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