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9-303</w:t>
        <w:t xml:space="preserve">.  </w:t>
      </w:r>
      <w:r>
        <w:rPr>
          <w:b/>
        </w:rPr>
        <w:t xml:space="preserve">When security interest is perfected; continuity of perfection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429, §C24 (AMD). PL 1999, c. 699, §A1 (RP).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§9-303. When security interest is perfected; continuity of perfection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§9-303. When security interest is perfected; continuity of perfection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§9-303. WHEN SECURITY INTEREST IS PERFECTED; CONTINUITY OF PERFECTION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