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§9-307. PROTECTION OF BUYERS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