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 (AMD). PL 1979, c. 732, §§5,31 (AMD). PL 1981, c. 12, §§1,2 (AMD). PL 1981, c. 414, §§2,3 (AMD). PL 1981, c. 461, §1 (AMD). PL 1981, c. 573 (AMD). PL 1981, c. 644, §§1,2 (AMD). PL 1983, c. 329, §1 (AMD). PL 1983, c. 797, §1 (AMD). PL 1983, c. 807, §L1 (AMD). PL 1985, c. 234, §1 (AMD). PL 1985, c. 304, §1 (AMD). PL 1985, c. 320, §1 (AMD). PL 1985, c. 369, §1 (AMD). PL 1985, c. 607, §§1,2 (AMD). PL 1985, c. 718, §1 (AMD). PL 1987, c. 175, §1 (AMD). PL 1987, c. 212, §1 (AMD). PL 1987, c. 317, §1 (AMD). PL 1987, c. 696, §§1,2 (AMD). PL 1987, c. 742, §§2,3 (AMD). PL 1989, c. 493, §1 (AMD). PL 1989, c. 705, §1 (AMD). PL 1989, c. 913, §§B1,2 (AMD). RR 1991, c. 1, §20 (COR). PL 1991, c. 443, §§1-5 (AMD). PL 1993, c. 144, §1 (AMD). PL 1993, c. 438, §§2,3 (AMD). PL 1993, c. 574, §§1-4 (AMD). PL 1995, c. 415, §1 (AMD). PL 1995, c. 536, §B1 (AMD). PL 1995, c. 667, §§A2,3 (AMD). PL 1997, c. 432, §§1-3 (AMD). RR 1999, c. 1, §20 (COR). PL 1999, c. 147, §1 (AMD). PL 1999, c. 321, §§1-4 (AMD). PL 1999, c. 401, §§BB4,5 (AMD). PL 1999, c. 402, §1 (AMD). PL 2001, c. 227, §1 (AMD). PL 2001, c. 307, §§1,2 (AMD). PL 2001, c. 421, §B64 (AMD). PL 2001, c. 421, §C1 (AFF). PL 2001, c. 610, §1 (AMD). PL 2003, c. 333, §1 (AMD). PL 2003, c. 403, §1 (AMD). PL 2003, c. 414, §A1 (RP). PL 2003, c. 414, §D7 (AFF). PL 2003, c. 440, §§1,2,4 (AMD). PL 2003, c. 614, §9 (AFF). </w:t>
      </w:r>
    </w:p>
    <w:p>
      <w:pPr>
        <w:jc w:val="both"/>
        <w:spacing w:before="100" w:after="100"/>
        <w:ind w:start="1080" w:hanging="720"/>
      </w:pPr>
      <w:r>
        <w:rPr>
          <w:b/>
        </w:rPr>
        <w:t>§</w:t>
        <w:t>7002</w:t>
        <w:t xml:space="preserve">.  </w:t>
      </w:r>
      <w:r>
        <w:rPr>
          <w:b/>
        </w:rPr>
        <w:t xml:space="preserve">Multiple civil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§B65 (NEW). PL 2001, c. 421, §C1 (AFF). PL 2003, c. 414, §A1 (RP). PL 2003, c. 414, §D7 (AFF). PL 2003, c. 614, §9 (AFF). </w:t>
      </w:r>
    </w:p>
    <w:p>
      <w:pPr>
        <w:jc w:val="both"/>
        <w:spacing w:before="100" w:after="100"/>
        <w:ind w:start="1080" w:hanging="720"/>
      </w:pPr>
      <w:r>
        <w:rPr>
          <w:b/>
        </w:rPr>
        <w:t>§</w:t>
        <w:t>7003</w:t>
        <w:t xml:space="preserve">.  </w:t>
      </w:r>
      <w:r>
        <w:rPr>
          <w:b/>
        </w:rPr>
        <w:t xml:space="preserve">Juvenile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