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11215</w:t>
        <w:t xml:space="preserve">.  </w:t>
      </w:r>
      <w:r>
        <w:rPr>
          <w:b/>
        </w:rPr>
        <w:t xml:space="preserve">Use of motorized vehicle to kill, injure or molest wild animals or wild birds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intentionally kill, injure or molest a wild animal or wild bird with a:</w:t>
      </w:r>
    </w:p>
    <w:p>
      <w:pPr>
        <w:jc w:val="both"/>
        <w:spacing w:before="100" w:after="0"/>
        <w:ind w:start="720"/>
      </w:pPr>
      <w:r>
        <w:rPr/>
        <w:t>A</w:t>
        <w:t xml:space="preserve">.  </w:t>
      </w:r>
      <w:r>
        <w:rPr/>
      </w:r>
      <w:r>
        <w:t xml:space="preserve">Motor vehicle;</w:t>
      </w:r>
      <w:r>
        <w:t xml:space="preserve">  </w:t>
      </w:r>
      <w:r xmlns:wp="http://schemas.openxmlformats.org/drawingml/2010/wordprocessingDrawing" xmlns:w15="http://schemas.microsoft.com/office/word/2012/wordml">
        <w:rPr>
          <w:rFonts w:ascii="Arial" w:hAnsi="Arial" w:cs="Arial"/>
          <w:sz w:val="22"/>
          <w:szCs w:val="22"/>
        </w:rPr>
        <w:t xml:space="preserve">[PL 2003, c. 655, Pt. B, §147 (NEW); PL 2003, c. 655, Pt. B, §422 (AFF).]</w:t>
      </w:r>
    </w:p>
    <w:p>
      <w:pPr>
        <w:jc w:val="both"/>
        <w:spacing w:before="100" w:after="0"/>
        <w:ind w:start="720"/>
      </w:pPr>
      <w:r>
        <w:rPr/>
        <w:t>B</w:t>
        <w:t xml:space="preserve">.  </w:t>
      </w:r>
      <w:r>
        <w:rPr/>
      </w:r>
      <w:r>
        <w:t xml:space="preserve">Motorboat; or</w:t>
      </w:r>
      <w:r>
        <w:t xml:space="preserve">  </w:t>
      </w:r>
      <w:r xmlns:wp="http://schemas.openxmlformats.org/drawingml/2010/wordprocessingDrawing" xmlns:w15="http://schemas.microsoft.com/office/word/2012/wordml">
        <w:rPr>
          <w:rFonts w:ascii="Arial" w:hAnsi="Arial" w:cs="Arial"/>
          <w:sz w:val="22"/>
          <w:szCs w:val="22"/>
        </w:rPr>
        <w:t xml:space="preserve">[PL 2003, c. 655, Pt. B, §147 (NEW); PL 2003, c. 655, Pt. B, §422 (AFF).]</w:t>
      </w:r>
    </w:p>
    <w:p>
      <w:pPr>
        <w:jc w:val="both"/>
        <w:spacing w:before="100" w:after="0"/>
        <w:ind w:start="720"/>
      </w:pPr>
      <w:r>
        <w:rPr/>
        <w:t>C</w:t>
        <w:t xml:space="preserve">.  </w:t>
      </w:r>
      <w:r>
        <w:rPr/>
      </w:r>
      <w:r>
        <w:t xml:space="preserve">Aircraft.</w:t>
      </w:r>
      <w:r>
        <w:t xml:space="preserve">  </w:t>
      </w:r>
      <w:r xmlns:wp="http://schemas.openxmlformats.org/drawingml/2010/wordprocessingDrawing" xmlns:w15="http://schemas.microsoft.com/office/word/2012/wordml">
        <w:rPr>
          <w:rFonts w:ascii="Arial" w:hAnsi="Arial" w:cs="Arial"/>
          <w:sz w:val="22"/>
          <w:szCs w:val="22"/>
        </w:rPr>
        <w:t xml:space="preserve">[PL 2003, c. 655, Pt. B, §147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§147 (NEW);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§B147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§11215. Use of motorized vehicle to kill, injure or molest wild animals or wild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§11215. Use of motorized vehicle to kill, injure or molest wild animals or wild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§11215. USE OF MOTORIZED VEHICLE TO KILL, INJURE OR MOLEST WILD ANIMALS OR WILD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