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11871</w:t>
        <w:t xml:space="preserve">.  </w:t>
      </w:r>
      <w:r>
        <w:rPr>
          <w:b/>
        </w:rPr>
        <w:t xml:space="preserve">Unlawful possession of upland game species</w:t>
      </w:r>
    </w:p>
    <w:p>
      <w:pPr>
        <w:jc w:val="both"/>
        <w:spacing w:before="100" w:after="0"/>
        <w:ind w:start="360"/>
        <w:ind w:firstLine="360"/>
      </w:pPr>
      <w:r>
        <w:rPr>
          <w:b/>
        </w:rPr>
        <w:t>1</w:t>
        <w:t xml:space="preserve">.  </w:t>
      </w:r>
      <w:r>
        <w:rPr>
          <w:b/>
        </w:rPr>
        <w:t xml:space="preserve">Daily bag limit.</w:t>
        <w:t xml:space="preserve"> </w:t>
      </w:r>
      <w:r>
        <w:t xml:space="preserve"> </w:t>
      </w:r>
      <w:r>
        <w:t xml:space="preserve">On any given day, a person may not take more than the daily bag limit of an upland game species as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w:t>
      </w:r>
    </w:p>
    <w:p>
      <w:pPr>
        <w:jc w:val="both"/>
        <w:spacing w:before="100" w:after="0"/>
        <w:ind w:start="360"/>
        <w:ind w:firstLine="360"/>
      </w:pPr>
      <w:r>
        <w:rPr>
          <w:b/>
        </w:rPr>
        <w:t>2</w:t>
        <w:t xml:space="preserve">.  </w:t>
      </w:r>
      <w:r>
        <w:rPr>
          <w:b/>
        </w:rPr>
        <w:t xml:space="preserve">Possession limit.</w:t>
        <w:t xml:space="preserve"> </w:t>
      </w:r>
      <w:r>
        <w:t xml:space="preserve"> </w:t>
      </w:r>
      <w:r>
        <w:t xml:space="preserve">A person may not possess more than the possession limit of an upland game species as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for which a fine of not less than $200 plus $50 for each upland game species taken in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§11871. Unlawful possession of upland game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§11871. Unlawful possession of upland game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§11871. UNLAWFUL POSSESSION OF UPLAND GAME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