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7. Unlawfully introducing department-raised fish or fish spa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7. Unlawfully introducing department-raised fish or fish spaw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7. UNLAWFULLY INTRODUCING DEPARTMENT-RAISED FISH OR FISH SPA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