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§13054. RULE VIOLATIONS;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