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2401-B</w:t>
        <w:t xml:space="preserve">.  </w:t>
      </w:r>
      <w:r>
        <w:rPr>
          <w:b/>
        </w:rPr>
        <w:t xml:space="preserve">Fishing;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409, §2 (NEW). PL 1971, c. 471, §§1,2 (AMD). PL 1971, c. 622, §41 (AMD). PL 1973, c. 66, §1 (AMD). PL 1973, c. 69 (AMD). PL 1973, c. 92 (AMD). PL 1973, c. 244 (AMD). PL 1973, c. 259 (AMD). PL 1973, c. 562, §§13-16 (AMD). PL 1973, c. 625, §§74-76 (AMD). PL 1975, c. 97, §1 (AMD). PL 1975, c. 351, §§1,2 (AMD). PL 1975, c. 590, §§10,11 (AMD). PL 1975, c. 623, §§8-B-1,8-C (AMD). PL 1975, c. 772, §7 (AMD). PL 1977, c. 78, §§73,74 (AMD). PL 1977, c. 119 (AMD). PL 1977, c. 132 (AMD). PL 1977, c. 167 (AMD). PL 1977, c. 182 (AMD). PL 1977, c. 206 (AMD). PL 1977, c. 336 (AMD). PL 1977, c. 366 (AMD). PL 1977, c. 503, §§16,17,17-A (AMD). PL 1977, c. 600, §4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§2401-B. Fishing; residents and nonresidents;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§2401-B. Fishing; residents and nonresidents;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§2401-B. FISHING; RESIDENTS AND NONRESIDENTS;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