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1977, c. 78, §38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