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4302-A</w:t>
        <w:t xml:space="preserve">.  </w:t>
      </w:r>
      <w:r>
        <w:rPr>
          <w:b/>
        </w:rPr>
        <w:t xml:space="preserve">Special authorization to sell shucked shellfish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513, §2 (NEW). PL 1971, c. 248,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§4302-A. Special authorization to sell shucked shellfish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§4302-A. Special authorization to sell shucked shellfish</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§4302-A. SPECIAL AUTHORIZATION TO SELL SHUCKED SHELLFISH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