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§6402-E. Suspension or revocation based on conviction of fishing sunken trap or trawl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§6402-E. Suspension or revocation based on conviction of fishing sunken trap or trawl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§6402-E. SUSPENSION OR REVOCATION BASED ON CONVICTION OF FISHING SUNKEN TRAP OR TRAWL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