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9, c. 493, §3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031.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1.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31.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