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7106-B</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§A35 (NEW). PL 1995, c. 462, §A92 (AFF). PL 1997, c. 137, §§8,9 (AMD). PL 1999, c. 220, §2 (AMD). PL 2003, c. 139,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§7106-B. Pheasant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§7106-B. Pheasant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§7106-B. PHEASANT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