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7365</w:t>
        <w:t xml:space="preserve">.  </w:t>
      </w:r>
      <w:r>
        <w:rPr>
          <w:b/>
        </w:rPr>
        <w:t xml:space="preserve">Commercial whitewater outfitters'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§1 (AMD). PL 1985, c. 669 (AMD). PL 1989, c. 883, §§2-5 (AMD). PL 1989, c. 918, §D4 (AMD). PL 1993, c. 438, §§19,20 (AMD). PL 1997, c. 730, §3 (AMD). PL 1997, c. 730, §22 (AFF). PL 2001, c. 387, §16 (AMD). PL 2001, c. 421, §B75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§7365. Commercial whitewater outfitters'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§7365. Commercial whitewater outfitters'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§7365. COMMERCIAL WHITEWATER OUTFITTERS'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