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§7701-C. Violations;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§7701-C. Violations;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§7701-C. VIOLATIONS;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