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§7752. Commissioner's investigations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§7752. Commissioner's investigations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§7752. COMMISSIONER'S INVESTIGATIONS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