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7954</w:t>
        <w:t xml:space="preserve">.  </w:t>
      </w:r>
      <w:r>
        <w:rPr>
          <w:b/>
        </w:rPr>
        <w:t xml:space="preserve">Conviction record of habitual violator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329, §5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§7954. Conviction record of habitual violator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§7954. Conviction record of habitual violator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§7954. CONVICTION RECORD OF HABITUAL VIOLATOR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