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§§3,4 (AMD). PL 2011, c. 657, Pt. W, §§5,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