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§1114. DISSOLUTION PURSUANT TO PROVISION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