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Appointment, duties and qualification of receivers in proceedings for 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§1117. Appointment, duties and qualification of receivers in proceedings for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Appointment, duties and qualification of receivers in proceedings for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§1117. APPOINTMENT, DUTIES AND QUALIFICATION OF RECEIVERS IN PROCEEDINGS FOR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