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Certified records of corporation as prima facie evidence of facts stated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§1306. CERTIFIED RECORDS OF CORPORATION AS PRIMA FACIE EVIDENCE OF FACTS STATED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