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§1141. GROUNDS INALIENABLE; DESCRIPTION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