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2444</w:t>
        <w:t xml:space="preserve">.  </w:t>
      </w:r>
      <w:r>
        <w:rPr>
          <w:b/>
        </w:rPr>
        <w:t xml:space="preserve">Injunction; liquidation; receivership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§2444. Injunction; liquidation; receivership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§2444. Injunction; liquidation; receivership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§2444. INJUNCTION; LIQUIDATION; RECEIVERSHIP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