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2903</w:t>
        <w:t xml:space="preserve">.  </w:t>
      </w:r>
      <w:r>
        <w:rPr>
          <w:b/>
        </w:rPr>
        <w:t xml:space="preserve">Request of members for meeting</w:t>
      </w:r>
    </w:p>
    <w:p>
      <w:pPr>
        <w:jc w:val="both"/>
        <w:spacing w:before="100" w:after="100"/>
        <w:ind w:start="360"/>
        <w:ind w:firstLine="360"/>
      </w:pPr>
      <w:r>
        <w:rPr/>
      </w:r>
      <w:r>
        <w:rPr/>
      </w:r>
      <w:r>
        <w:t xml:space="preserve">When 5 members of any parish in writing request the assessors to call a meeting, or to insert any particular article in the warrant therefor, they shall do so.</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§2903. Request of members for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§2903. Request of members for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§2903. REQUEST OF MEMBERS FOR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