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286 (NEW). PL 1973, c. 788, §55 (AMD). PL 1993, c. 371,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§4003.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§4003.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