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§2023. Validity of excess levy;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Validity of excess levy;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§2023. VALIDITY OF EXCESS LEVY;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