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306</w:t>
      </w:r>
    </w:p>
    <w:p>
      <w:pPr>
        <w:jc w:val="center"/>
        <w:ind w:start="360"/>
        <w:spacing w:before="300" w:after="300"/>
      </w:pPr>
      <w:r>
        <w:rPr>
          <w:b/>
        </w:rPr>
        <w:t xml:space="preserve">APPELLATE REVIEW OF CERTAIN SENTENCES</w:t>
      </w:r>
    </w:p>
    <w:p>
      <w:pPr>
        <w:jc w:val="both"/>
        <w:spacing w:before="100" w:after="100"/>
        <w:ind w:start="1080" w:hanging="720"/>
      </w:pPr>
      <w:r>
        <w:rPr>
          <w:b/>
        </w:rPr>
        <w:t>§</w:t>
        <w:t>2141</w:t>
        <w:t xml:space="preserve">.  </w:t>
      </w:r>
      <w:r>
        <w:rPr>
          <w:b/>
        </w:rPr>
        <w:t xml:space="preserve">Appellate division of the Supreme Judicial Court for review of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§1 (AMD). PL 1977, c. 510, §4 (AMD). PL 1979, c. 13, §8 (AMD). PL 1989, c. 218, §1 (RP). </w:t>
      </w:r>
    </w:p>
    <w:p>
      <w:pPr>
        <w:jc w:val="both"/>
        <w:spacing w:before="100" w:after="100"/>
        <w:ind w:start="1080" w:hanging="720"/>
      </w:pPr>
      <w:r>
        <w:rPr>
          <w:b/>
        </w:rPr>
        <w:t>§</w:t>
        <w:t>2142</w:t>
        <w:t xml:space="preserve">.  </w:t>
      </w:r>
      <w:r>
        <w:rPr>
          <w:b/>
        </w:rPr>
        <w:t xml:space="preserve">Procedure for appeal; hearing and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1967, c. 494, §§15-B (AMD). PL 1973, c. 625, §289 (AMD). PL 1975, c. 427, §2 (AMD). PL 1977, c. 510, §§5,6 (AMD). PL 1979, c. 541, §A141 (AMD). PL 1989, c. 218, §2 (RP). </w:t>
      </w:r>
    </w:p>
    <w:p>
      <w:pPr>
        <w:jc w:val="both"/>
        <w:spacing w:before="100" w:after="100"/>
        <w:ind w:start="1080" w:hanging="720"/>
      </w:pPr>
      <w:r>
        <w:rPr>
          <w:b/>
        </w:rPr>
        <w:t>§</w:t>
        <w:t>2143</w:t>
        <w:t xml:space="preserve">.  </w:t>
      </w:r>
      <w:r>
        <w:rPr>
          <w:b/>
        </w:rPr>
        <w:t xml:space="preserve">Notice of dismissal of appeal; procedure on amendment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§3 (AMD). PL 1977, c. 510, §7 (AMD). PL 1989, c. 218, §3 (RP). </w:t>
      </w:r>
    </w:p>
    <w:p>
      <w:pPr>
        <w:jc w:val="both"/>
        <w:spacing w:before="100" w:after="100"/>
        <w:ind w:start="1080" w:hanging="720"/>
      </w:pPr>
      <w:r>
        <w:rPr>
          <w:b/>
        </w:rPr>
        <w:t>§</w:t>
        <w:t>2144</w:t>
        <w:t xml:space="preserve">.  </w:t>
      </w:r>
      <w:r>
        <w:rPr>
          <w:b/>
        </w:rPr>
        <w:t xml:space="preserve">Duty of clerk when appeal heard in another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1977, c. 510, §8 (AMD). PL 1989, c. 218,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306. APPELLATE REVIEW OF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306. APPELLATE REVIEW OF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306. APPELLATE REVIEW OF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