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State's attorney present at certain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795, §1 (NEW). PL 1983, c. 862, §43 (RPR). PL 1987, c. 758,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§813. State's attorney present at certain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State's attorney present at certain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§813. STATE'S ATTORNEY PRESENT AT CERTAIN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