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Revocation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2005, c. 207,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§1233. Revocation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Revocation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§1233. REVOCATION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