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1346</w:t>
        <w:t xml:space="preserve">.  </w:t>
      </w:r>
      <w:r>
        <w:rPr>
          <w:b/>
        </w:rPr>
        <w:t xml:space="preserve">Sentencing alternative of unconditional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 §5 (NEW). PL 2011, c. 464, §27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§1346. Sentencing alternative of unconditional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§1346. Sentencing alternative of unconditional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§1346. SENTENCING ALTERNATIVE OF UNCONDITIONAL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