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1755</w:t>
        <w:t xml:space="preserve">.  </w:t>
      </w:r>
      <w:r>
        <w:rPr>
          <w:b/>
        </w:rPr>
        <w:t xml:space="preserve">Administrative supervision fee as nonmandatory requirement of administrative release</w:t>
      </w:r>
    </w:p>
    <w:p>
      <w:pPr>
        <w:jc w:val="both"/>
        <w:spacing w:before="100" w:after="100"/>
        <w:ind w:start="360"/>
        <w:ind w:firstLine="360"/>
      </w:pPr>
      <w:r>
        <w:rPr/>
      </w:r>
      <w:r>
        <w:rPr/>
      </w:r>
      <w:r>
        <w:t xml:space="preserve">If a court imposes a suspended sentence with administrative release pursuant to </w:t>
      </w:r>
      <w:r>
        <w:t>section 1853</w:t>
      </w:r>
      <w:r>
        <w:t xml:space="preserve"> and attaches requirements for the term of the administrative release, the court-imposed requirements of administrative release may include an administrative supervision fee, as governed by </w:t>
      </w:r>
      <w:r>
        <w:t>section 1854,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§1755. Administrative supervision fee as nonmandatory requirement of administrative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§1755. Administrative supervision fee as nonmandatory requirement of administrative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§1755. ADMINISTRATIVE SUPERVISION FEE AS NONMANDATORY REQUIREMENT OF ADMINISTRATIVE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