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§17 (AMD).]</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2-A</w:t>
        <w:t xml:space="preserve">.  </w:t>
      </w:r>
      <w:r>
        <w:rPr>
          <w:b/>
        </w:rPr>
        <w:t xml:space="preserve">Animal care facility.</w:t>
        <w:t xml:space="preserve"> </w:t>
      </w:r>
      <w:r>
        <w:t xml:space="preserve"> </w:t>
      </w:r>
      <w:r>
        <w:t xml:space="preserve">"Animal care facility" means any person that provides care, sustenance, housing, maintenance or other necessary care of an animal and includes, but is not limited to, veterinarians' offices, boarding kennels, equine facilities, animal grooming facilities, animal shelters and animal day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§10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domesticated or undomesticated animals which may be a problem in the community and which are not controlled by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municipal officers pursuant to </w:t>
      </w:r>
      <w:r>
        <w:t>Title 7, 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§43 (RP).]</w:t>
      </w:r>
    </w:p>
    <w:p>
      <w:pPr>
        <w:jc w:val="both"/>
        <w:spacing w:before="100" w:after="0"/>
        <w:ind w:start="360"/>
        <w:ind w:firstLine="360"/>
      </w:pPr>
      <w:r>
        <w:rPr>
          <w:b/>
        </w:rPr>
        <w:t>5-A</w:t>
        <w:t xml:space="preserve">.  </w:t>
      </w:r>
      <w:r>
        <w:rPr>
          <w:b/>
        </w:rPr>
        <w:t xml:space="preserve">Animal shelter.</w:t>
        <w:t xml:space="preserve"> </w:t>
      </w:r>
      <w:r>
        <w:t xml:space="preserve"> </w:t>
      </w:r>
      <w:r>
        <w:t xml:space="preserve">"Animal shelter" means a facility that houses animals and operates for the purpose of providing stray, abandoned, abused or owner-surrendered animals with sanctuary or finding the animals temporary or permanent adoptive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§8 (AMD).]</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§18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abode or vehicle in or on which privately owned animals are kept for their owners in return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§11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Title 7, 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§17 (AMD).]</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his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2011, c. 657, Pt. W, §6 (REV).]</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12-A</w:t>
        <w:t xml:space="preserve">.  </w:t>
      </w:r>
      <w:r>
        <w:rPr>
          <w:b/>
        </w:rPr>
        <w:t xml:space="preserve">Equine facility.</w:t>
        <w:t xml:space="preserve"> </w:t>
      </w:r>
      <w:r>
        <w:t xml:space="preserve"> </w:t>
      </w:r>
      <w:r>
        <w:t xml:space="preserve">"Equine facility" means a boarding stable or commercial riding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§7 (AMD).]</w:t>
      </w:r>
    </w:p>
    <w:p>
      <w:pPr>
        <w:jc w:val="both"/>
        <w:spacing w:before="100" w:after="0"/>
        <w:ind w:start="360"/>
        <w:ind w:firstLine="360"/>
      </w:pPr>
      <w:r>
        <w:rPr>
          <w:b/>
        </w:rPr>
        <w:t>12-B</w:t>
        <w:t xml:space="preserve">.  </w:t>
      </w:r>
      <w:r>
        <w:rPr>
          <w:b/>
        </w:rPr>
        <w:t xml:space="preserve">Dog.</w:t>
        <w:t xml:space="preserve"> </w:t>
      </w:r>
      <w:r>
        <w:t xml:space="preserve"> </w:t>
      </w:r>
      <w:r>
        <w:t xml:space="preserve">"Dog" means a member of the genus and species known as canis familiaris or any canine, regardless of generation, resulting from the interbreeding of a member of canis familiaris with a wolf hybrid as defined in </w:t>
      </w:r>
      <w:r>
        <w:t>subsection 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§57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§14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§15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of Agriculture, Conservation and Forestry who assists in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§12 (AMD); PL 2011, c. 657, Pt. W, §5 (REV).]</w:t>
      </w:r>
    </w:p>
    <w:p>
      <w:pPr>
        <w:jc w:val="both"/>
        <w:spacing w:before="100" w:after="0"/>
        <w:ind w:start="360"/>
        <w:ind w:firstLine="360"/>
      </w:pPr>
      <w:r>
        <w:rPr>
          <w:b/>
        </w:rPr>
        <w:t>15-A</w:t>
        <w:t xml:space="preserve">.  </w:t>
      </w:r>
      <w:r>
        <w:rPr>
          <w:b/>
        </w:rPr>
        <w:t xml:space="preserve">Humane society.</w:t>
        <w:t xml:space="preserve"> </w:t>
      </w:r>
      <w:r>
        <w:t xml:space="preserve"> </w:t>
      </w:r>
      <w:r>
        <w:t xml:space="preserve">"Humane society" means a nonprofit group or organization incorporated for the purpose of providing physical service directly to abused and abandoned animals, improving the conditions of animals, providing education concerning animals or fund-raising to promote animal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§45 (NEW).]</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§39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§22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§18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his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§35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§12 (AMD).]</w:t>
      </w:r>
    </w:p>
    <w:p>
      <w:pPr>
        <w:jc w:val="both"/>
        <w:spacing w:before="100" w:after="0"/>
        <w:ind w:start="360"/>
        <w:ind w:firstLine="360"/>
      </w:pPr>
      <w:r>
        <w:rPr>
          <w:b/>
        </w:rPr>
        <w:t>21</w:t>
        <w:t xml:space="preserve">.  </w:t>
      </w:r>
      <w:r>
        <w:rPr>
          <w:b/>
        </w:rPr>
        <w:t xml:space="preserve">Owner.</w:t>
        <w:t xml:space="preserve"> </w:t>
      </w:r>
      <w:r>
        <w:t xml:space="preserve"> </w:t>
      </w:r>
      <w:r>
        <w:t xml:space="preserve">"Owner" means any person, firm, partnership, association or corporation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§58 (RP).]</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§59 (RPR).]</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and cities, the municipality where the dog is found or in the case of unorganized townships, the municipality near or adjacent to the unorganized township where the dog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§7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any building or physical structure or part of any building or structure, other than a private dwelling, housing dogs or other animals and not used for agricultural purposes or as a laboratory, research facility, medical facility or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28</w:t>
        <w:t xml:space="preserve">.  </w:t>
      </w:r>
      <w:r>
        <w:rPr>
          <w:b/>
        </w:rPr>
        <w:t xml:space="preserve">Warrant.</w:t>
        <w:t xml:space="preserve"> </w:t>
      </w:r>
      <w:r>
        <w:t xml:space="preserve"> </w:t>
      </w:r>
      <w:r>
        <w:t xml:space="preserve">"Warrant" means an order of municipal officers directing a police officer, constable, sheriff or animal control officer to enter a complaint and summons against the owners or keepers of unlicensed dogs following notice of and noncompliance with a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any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§§42-45 (AMD). PL 1993, c. 657, §§43,44 (AMD). PL 1995, c. 490, §22 (AMD). PL 1997, c. 456, §§11,12 (AMD). PL 1997, c. 690, §§56-60 (AMD). PL 1999, c. 254, §§17,18 (AMD). PL 1999, c. 498, §7 (AMD). PL 2001, c. 422, §12 (AMD). PL 2003, c. 334, §3 (AMD). PL 2005, c. 510, §§8,9 (AMD). PL 2007, c. 439, §35 (AMD). PL 2007, c. 664, §§14-16 (AMD). PL 2007, c. 702, §§38-40 (AMD). PL 2009, c. 343, §25 (AMD). PL 2009, c. 403, §11 (AMD). PL 2011, c. 100, §§17, 18 (AMD). PL 2011, c. 369, §5 (AMD). PL 2011, c. 657, Pt. W, §§5, 6 (REV). PL 2015, c. 457, §7 (AMD). PL 2021, c. 99,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