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§1314-A. Misrepresentation as service animal or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Misrepresentation as service animal or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§1314-A. MISREPRESENTATION AS SERVICE ANIMAL OR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