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1667</w:t>
        <w:t xml:space="preserve">.  </w:t>
      </w:r>
      <w:r>
        <w:rPr>
          <w:b/>
        </w:rPr>
        <w:t xml:space="preserve">Issue of nonnegotiable bill not so marked</w:t>
      </w:r>
    </w:p>
    <w:p>
      <w:pPr>
        <w:jc w:val="both"/>
        <w:spacing w:before="100" w:after="100"/>
        <w:ind w:start="360"/>
        <w:ind w:firstLine="360"/>
      </w:pPr>
      <w:r>
        <w:rPr/>
      </w:r>
      <w:r>
        <w:rPr/>
      </w:r>
      <w:r>
        <w:t xml:space="preserve">Any person who, with intent to defraud, issues or aids in issuing a nonnegotiable bill without the words "not negotiable" placed plainly upon the face thereof shall be guilty of a crime, and upon conviction shall be punished for each offense by a fine of not more than $5,000 or by imprisonment for not more than 5 years,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§1667. Issue of nonnegotiable bill not so marked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§1667. Issue of nonnegotiable bill not so marked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§1667. ISSUE OF NONNEGOTIABLE BILL NOT SO MARKED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