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Carnal knowledge of girls 14 to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§3152. Carnal knowledge of girls 14 to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Carnal knowledge of girls 14 to 16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§3152. CARNAL KNOWLEDGE OF GIRLS 14 TO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