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§10-116. CUSTODIAN COMPLIANCE AND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