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Requirement that heir survive decedent for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Requirement that heir survive decedent for 120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Requirement that heir survive decedent for 120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§2-104. REQUIREMENT THAT HEIR SURVIVE DECEDENT FOR 120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