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4. SPECIAL ADMINISTRA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