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§1009. Beneficiary's consent, release or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Beneficiary's consent, release or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§1009. BENEFICIARY'S CONSENT, RELEASE OR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